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790B" w14:textId="7803FC9D" w:rsidR="00EC5C4B" w:rsidRPr="00EC5C4B" w:rsidRDefault="00435A93" w:rsidP="00BF05B1">
      <w:pPr>
        <w:keepNext/>
        <w:keepLines/>
        <w:spacing w:after="0" w:line="240" w:lineRule="auto"/>
        <w:outlineLvl w:val="0"/>
        <w:rPr>
          <w:rFonts w:cstheme="minorHAnsi"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Pacsirta</w:t>
      </w:r>
      <w:r w:rsidR="00EC5C4B" w:rsidRPr="00EC5C4B">
        <w:rPr>
          <w:rFonts w:eastAsiaTheme="majorEastAsia" w:cstheme="minorHAnsi"/>
          <w:b/>
          <w:color w:val="000000" w:themeColor="text1"/>
        </w:rPr>
        <w:t xml:space="preserve"> </w:t>
      </w:r>
      <w:r w:rsidR="00EC5C4B" w:rsidRPr="00EC5C4B">
        <w:rPr>
          <w:rFonts w:eastAsiaTheme="majorEastAsia" w:cstheme="minorHAnsi"/>
          <w:b/>
          <w:color w:val="000000" w:themeColor="text1"/>
        </w:rPr>
        <w:br/>
      </w:r>
    </w:p>
    <w:p w14:paraId="7452CB53" w14:textId="7572E1ED" w:rsidR="0074747A" w:rsidRPr="0074747A" w:rsidRDefault="0074747A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 w:rsidRPr="0074747A">
        <w:rPr>
          <w:rFonts w:eastAsiaTheme="minorHAnsi"/>
          <w:caps w:val="0"/>
          <w:color w:val="000000" w:themeColor="text1"/>
          <w:szCs w:val="32"/>
        </w:rPr>
        <w:t>I. ELSŐ BENYOMÁSOK</w:t>
      </w:r>
    </w:p>
    <w:p w14:paraId="2C317D76" w14:textId="77777777" w:rsidR="0074747A" w:rsidRDefault="0074747A" w:rsidP="00BF05B1">
      <w:pPr>
        <w:spacing w:after="0" w:line="240" w:lineRule="auto"/>
      </w:pPr>
    </w:p>
    <w:p w14:paraId="5A45646D" w14:textId="134F8F18" w:rsidR="0074747A" w:rsidRDefault="0074747A" w:rsidP="00BF05B1">
      <w:pPr>
        <w:spacing w:after="0" w:line="240" w:lineRule="auto"/>
      </w:pPr>
      <w:r w:rsidRPr="00AF71AD">
        <w:t>Beszélgessetek 4</w:t>
      </w:r>
      <w:r w:rsidR="000C2064">
        <w:t>–</w:t>
      </w:r>
      <w:r w:rsidRPr="00AF71AD">
        <w:t>5 fős csoportokban az alábbi kérdésekről</w:t>
      </w:r>
      <w:r>
        <w:t>!</w:t>
      </w:r>
    </w:p>
    <w:p w14:paraId="6E314B68" w14:textId="77777777" w:rsidR="000C2064" w:rsidRPr="00AF71AD" w:rsidRDefault="000C2064" w:rsidP="00BF05B1">
      <w:pPr>
        <w:spacing w:after="0" w:line="240" w:lineRule="auto"/>
      </w:pPr>
    </w:p>
    <w:p w14:paraId="332A9B1D" w14:textId="77777777" w:rsidR="0074747A" w:rsidRPr="0074747A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4747A">
        <w:rPr>
          <w:rFonts w:cstheme="minorHAnsi"/>
        </w:rPr>
        <w:t>Kinek melyik jelenet volt a legemlékezetesebb?</w:t>
      </w:r>
    </w:p>
    <w:p w14:paraId="048D887F" w14:textId="77777777" w:rsidR="0074747A" w:rsidRPr="0074747A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4747A">
        <w:rPr>
          <w:rFonts w:cstheme="minorHAnsi"/>
        </w:rPr>
        <w:t xml:space="preserve">Melyik színész alakítása tetszett a legjobban? Volt olyan színész, akit láttatok már más filmben is? Kit és mely film(ek)ben? </w:t>
      </w:r>
    </w:p>
    <w:p w14:paraId="44BA2543" w14:textId="77777777" w:rsidR="0074747A" w:rsidRPr="0074747A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4747A">
        <w:rPr>
          <w:rFonts w:cstheme="minorHAnsi"/>
        </w:rPr>
        <w:t xml:space="preserve">Zavart-e titeket, hogy fekete-fehér volt a film? </w:t>
      </w:r>
    </w:p>
    <w:p w14:paraId="34344CDD" w14:textId="77777777" w:rsidR="0074747A" w:rsidRPr="0074747A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4747A">
        <w:rPr>
          <w:rFonts w:cstheme="minorHAnsi"/>
        </w:rPr>
        <w:t>Milyennek találjátok a film képi és zenei megoldásait?</w:t>
      </w:r>
    </w:p>
    <w:p w14:paraId="557585BD" w14:textId="77777777" w:rsidR="0074747A" w:rsidRPr="0074747A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4747A">
        <w:rPr>
          <w:rFonts w:cstheme="minorHAnsi"/>
        </w:rPr>
        <w:t>Volt olyan része a filmnek, amit nem tudtatok követni, amelyiknek a megértése nehézséget okozott?</w:t>
      </w:r>
    </w:p>
    <w:p w14:paraId="633E6A5D" w14:textId="18987A21" w:rsidR="0074747A" w:rsidRDefault="0074747A" w:rsidP="00BF05B1">
      <w:pPr>
        <w:numPr>
          <w:ilvl w:val="0"/>
          <w:numId w:val="3"/>
        </w:numPr>
        <w:spacing w:after="0" w:line="240" w:lineRule="auto"/>
        <w:rPr>
          <w:rFonts w:eastAsiaTheme="majorEastAsia" w:cstheme="minorHAnsi"/>
          <w:b/>
          <w:caps/>
        </w:rPr>
      </w:pPr>
      <w:r w:rsidRPr="0074747A">
        <w:rPr>
          <w:rFonts w:cstheme="minorHAnsi"/>
        </w:rPr>
        <w:t>Ha olvastátok a regényt, volt-e meglepő jelenet az olvasmányemlékeitekhez képest?</w:t>
      </w:r>
      <w:r>
        <w:rPr>
          <w:rFonts w:eastAsiaTheme="majorEastAsia" w:cstheme="minorHAnsi"/>
          <w:b/>
          <w:caps/>
        </w:rPr>
        <w:br/>
      </w:r>
    </w:p>
    <w:p w14:paraId="70EC6D0A" w14:textId="23C025BF" w:rsidR="00EC5C4B" w:rsidRPr="0074747A" w:rsidRDefault="0074747A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t xml:space="preserve">II. </w:t>
      </w:r>
      <w:r w:rsidRPr="0074747A">
        <w:rPr>
          <w:rFonts w:eastAsiaTheme="minorHAnsi"/>
          <w:caps w:val="0"/>
          <w:color w:val="000000" w:themeColor="text1"/>
          <w:szCs w:val="32"/>
        </w:rPr>
        <w:t xml:space="preserve">SZEREPLŐPÁROK </w:t>
      </w:r>
    </w:p>
    <w:p w14:paraId="78D91865" w14:textId="77777777" w:rsidR="0074747A" w:rsidRPr="00EC5C4B" w:rsidRDefault="0074747A" w:rsidP="000C2064">
      <w:pPr>
        <w:spacing w:after="0" w:line="240" w:lineRule="auto"/>
        <w:contextualSpacing/>
        <w:rPr>
          <w:rFonts w:eastAsiaTheme="majorEastAsia" w:cstheme="minorHAnsi"/>
          <w:b/>
          <w:caps/>
        </w:rPr>
      </w:pPr>
    </w:p>
    <w:p w14:paraId="6C42B469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a) Párosával húzzatok egy-egy szereplőpárt! Gondolkozzatok el azon, milyen logika mentén állítható egymás mellé a kapott két szereplő!</w:t>
      </w:r>
    </w:p>
    <w:p w14:paraId="56100838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01831B9" w14:textId="748B14F9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Ijas Miklós – Vajkay Ákos</w:t>
      </w:r>
    </w:p>
    <w:p w14:paraId="7B3856D4" w14:textId="16B08E5E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Szunyogh tanár úr – Vajkay Ákos</w:t>
      </w:r>
    </w:p>
    <w:p w14:paraId="3B67EDF0" w14:textId="0E527402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Környey Bálint (a Párducok asztaltársaságának elnöke) – Vajkay Ákos</w:t>
      </w:r>
    </w:p>
    <w:p w14:paraId="1D1FF1D2" w14:textId="0C392BA0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Lator Margit – Vajkayné</w:t>
      </w:r>
    </w:p>
    <w:p w14:paraId="6D8CD2C3" w14:textId="084B43C3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Dobáné – Vajkayné</w:t>
      </w:r>
    </w:p>
    <w:p w14:paraId="4E7E7C00" w14:textId="239CD1E3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 xml:space="preserve">Dobáné </w:t>
      </w:r>
      <w:r w:rsidR="000C2064">
        <w:rPr>
          <w:rFonts w:cstheme="minorHAnsi"/>
        </w:rPr>
        <w:t>–</w:t>
      </w:r>
      <w:r w:rsidRPr="00BF05B1">
        <w:rPr>
          <w:rFonts w:cstheme="minorHAnsi"/>
        </w:rPr>
        <w:t xml:space="preserve"> Pacsirta</w:t>
      </w:r>
    </w:p>
    <w:p w14:paraId="6567DAE6" w14:textId="44F294B1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Lator Margit – Pacsirta</w:t>
      </w:r>
    </w:p>
    <w:p w14:paraId="5C458DA8" w14:textId="293F12AF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Thurzó Zelma – Pacsirta</w:t>
      </w:r>
    </w:p>
    <w:p w14:paraId="735859A5" w14:textId="77777777" w:rsidR="0074747A" w:rsidRPr="00BF05B1" w:rsidRDefault="0074747A" w:rsidP="00BF05B1">
      <w:pPr>
        <w:spacing w:after="0" w:line="240" w:lineRule="auto"/>
        <w:ind w:left="720"/>
        <w:rPr>
          <w:rFonts w:cstheme="minorHAnsi"/>
        </w:rPr>
      </w:pPr>
    </w:p>
    <w:p w14:paraId="1F73F333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Mutassátok be a kapott szereplőpárost egy állóképben! Ügyeljetek arra, hogy a filmből vett jellemző jelenettel ragadjátok meg a szereplőket! Érzékeltessétek azt a kapcsolatot is, amit az a) feladat alapján megállapítottatok a két szereplő között!</w:t>
      </w:r>
    </w:p>
    <w:p w14:paraId="3E45A081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102B3874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c) A többiek szólaltassák meg a két szereplőt! Önként jelentkezők kérdezzenek valamit az egyik (vagy akár mindkét) szobortól, aki a film alapján válaszoljon az adott kérdésre! A kérdések és válaszok alapján próbáljátok kitalálni, melyik szereplőket ábrázolta a páros, s vajon milyen kapcsolódást, logikai viszonyt fedezett fel a két szereplő között!</w:t>
      </w:r>
    </w:p>
    <w:p w14:paraId="65216778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D8B62AD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d) Milyen általános szempontok mentén állíthatóak egymás mellé a szereplők? Próbáljatok közösen gondolkodva további szereplőpárokat keresni!</w:t>
      </w:r>
    </w:p>
    <w:p w14:paraId="775558E4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0401F10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e) Mutatna-e különbséget, fejlődést, változást, ha Pacsirta elutazás előtti és megérkezése utáni állapotát ábrázolnátok egy állóképben? Indokoljátok válaszotok!</w:t>
      </w:r>
    </w:p>
    <w:p w14:paraId="56F46295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876C9B0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02463CC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39FEF7FB" w14:textId="31ABFFF6" w:rsidR="0074747A" w:rsidRPr="00BF05B1" w:rsidRDefault="00BF05B1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lastRenderedPageBreak/>
        <w:t>III</w:t>
      </w:r>
      <w:r w:rsidRPr="00BF05B1">
        <w:rPr>
          <w:rFonts w:eastAsiaTheme="minorHAnsi"/>
          <w:caps w:val="0"/>
          <w:color w:val="000000" w:themeColor="text1"/>
          <w:szCs w:val="32"/>
        </w:rPr>
        <w:t>. NONVERBÁLIS KOMMUNIKÁCIÓ</w:t>
      </w:r>
    </w:p>
    <w:p w14:paraId="057C29EA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760B7E0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Igazold, hogy a rendezés nagy hangsúlyt fektet a nonverbális kommunikációs jelzésekre! Töltsd ki az alábbi hiányos táblázatot a jelenet megnevezésével, nonverbális jelzésekkel, magyarázatokkal! Egészítsd ki a táblázatot további sorokkal!</w:t>
      </w:r>
    </w:p>
    <w:p w14:paraId="143CEB70" w14:textId="522CAC5C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ab/>
      </w:r>
      <w:r w:rsidRPr="0074747A">
        <w:rPr>
          <w:rFonts w:cstheme="minorHAnsi"/>
          <w:bCs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538"/>
      </w:tblGrid>
      <w:tr w:rsidR="00BF05B1" w:rsidRPr="00374159" w14:paraId="3E380361" w14:textId="77777777" w:rsidTr="00AC1A6B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9EDA1F" w14:textId="77777777" w:rsidR="00BF05B1" w:rsidRPr="00374159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415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Jelenet megnevezése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22BC69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7415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Nonverbális jelzések</w:t>
            </w:r>
          </w:p>
          <w:p w14:paraId="2DA310BE" w14:textId="77777777" w:rsidR="00BF05B1" w:rsidRPr="00374159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415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(pl. tekintettartás, mimika, gesztusok) megnevezése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63C60198" w14:textId="77777777" w:rsidR="00BF05B1" w:rsidRPr="00374159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415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Nonverbális jelzések magyarázata, értelmezése</w:t>
            </w:r>
          </w:p>
        </w:tc>
      </w:tr>
      <w:tr w:rsidR="00BF05B1" w:rsidRPr="009614A7" w14:paraId="27569B1F" w14:textId="77777777" w:rsidTr="00AC1A6B">
        <w:tc>
          <w:tcPr>
            <w:tcW w:w="2830" w:type="dxa"/>
            <w:vAlign w:val="center"/>
          </w:tcPr>
          <w:p w14:paraId="741477E3" w14:textId="5A66A538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 főtéren találkozik a család Ida nénivel, aki odasiet hozzájuk.</w:t>
            </w:r>
          </w:p>
        </w:tc>
        <w:tc>
          <w:tcPr>
            <w:tcW w:w="2694" w:type="dxa"/>
            <w:vAlign w:val="center"/>
          </w:tcPr>
          <w:p w14:paraId="595B7DD6" w14:textId="5C3A30C6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F6DF5FE" w14:textId="7882F7D9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E23D667" w14:textId="37C1964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8AEF737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F9C48EC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99A2FCB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048284A" w14:textId="07A615AD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14:paraId="7E2554FD" w14:textId="59A680B1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A3E2FC" w14:textId="2147D1D6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B49D4FC" w14:textId="3A7CA402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4B9B1A1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B3E7D37" w14:textId="2DD276D3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F05B1" w:rsidRPr="009614A7" w14:paraId="0141BA31" w14:textId="77777777" w:rsidTr="00AC1A6B">
        <w:tc>
          <w:tcPr>
            <w:tcW w:w="2830" w:type="dxa"/>
            <w:vAlign w:val="center"/>
          </w:tcPr>
          <w:p w14:paraId="356A4010" w14:textId="40E10AD9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46A0BFD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24ED704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B8C2679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D9ED8A3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19AB1E" w14:textId="3AACAE13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16C69AA8" w14:textId="77777777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térközszabályozás</w:t>
            </w:r>
          </w:p>
        </w:tc>
        <w:tc>
          <w:tcPr>
            <w:tcW w:w="3538" w:type="dxa"/>
            <w:vAlign w:val="center"/>
          </w:tcPr>
          <w:p w14:paraId="4DFEBDA3" w14:textId="7B283D15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1BC53A0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1D758F2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4A25185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69922A7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674A58E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C27E324" w14:textId="6BD35BC6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BF05B1" w:rsidRPr="009614A7" w14:paraId="205E2281" w14:textId="77777777" w:rsidTr="00AC1A6B">
        <w:tc>
          <w:tcPr>
            <w:tcW w:w="2830" w:type="dxa"/>
            <w:vAlign w:val="center"/>
          </w:tcPr>
          <w:p w14:paraId="076A856A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58317D6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D52305D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3DDDC12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42A554F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173078F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4BD7528" w14:textId="7717A71D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6ECD53ED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85C977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1592353" w14:textId="421E39CD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C9C4930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F81BCA4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44836" w14:textId="43AD0410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14:paraId="4D9320CC" w14:textId="0F2ECFD3" w:rsidR="00BF05B1" w:rsidRPr="009614A7" w:rsidRDefault="00BF05B1" w:rsidP="00BF05B1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Ákos zavarában nem néz Pacsirta szemébe hosszan, mindig félretekint, nem tartja a szemkontaktust.</w:t>
            </w:r>
          </w:p>
        </w:tc>
      </w:tr>
      <w:tr w:rsidR="00BF05B1" w:rsidRPr="009614A7" w14:paraId="579A2F4F" w14:textId="77777777" w:rsidTr="00AC1A6B">
        <w:tc>
          <w:tcPr>
            <w:tcW w:w="2830" w:type="dxa"/>
            <w:vAlign w:val="center"/>
          </w:tcPr>
          <w:p w14:paraId="576AF759" w14:textId="14F5D4E4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5F4DD6F" w14:textId="0DDFC46B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CB175C6" w14:textId="11E788E1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7ACE31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0D0F110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95CE4D3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095D6C3" w14:textId="2ABCD5A5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0F5C9C62" w14:textId="77777777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mimika</w:t>
            </w:r>
          </w:p>
        </w:tc>
        <w:tc>
          <w:tcPr>
            <w:tcW w:w="3538" w:type="dxa"/>
            <w:vAlign w:val="center"/>
          </w:tcPr>
          <w:p w14:paraId="36BEF1F4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450BF3D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29DC2EB" w14:textId="77777777" w:rsidR="00BF05B1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EE80F27" w14:textId="78C542BA" w:rsidR="00BF05B1" w:rsidRPr="009614A7" w:rsidRDefault="00BF05B1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07E955C6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ab/>
      </w:r>
    </w:p>
    <w:p w14:paraId="1D8C4C3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A55296E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02331F6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9767B2F" w14:textId="77777777" w:rsidR="00BF05B1" w:rsidRDefault="00BF05B1" w:rsidP="00BF05B1">
      <w:pPr>
        <w:spacing w:after="0"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1406B69" w14:textId="3A0BE629" w:rsidR="0074747A" w:rsidRPr="0074747A" w:rsidRDefault="00BF05B1" w:rsidP="00BF05B1">
      <w:pPr>
        <w:pStyle w:val="Cmsor2"/>
        <w:spacing w:before="0" w:line="240" w:lineRule="auto"/>
        <w:rPr>
          <w:rFonts w:cstheme="minorHAnsi"/>
          <w:bCs/>
        </w:rPr>
      </w:pPr>
      <w:r>
        <w:rPr>
          <w:rFonts w:cstheme="minorHAnsi"/>
          <w:bCs/>
          <w:caps w:val="0"/>
        </w:rPr>
        <w:lastRenderedPageBreak/>
        <w:t>IV</w:t>
      </w:r>
      <w:r w:rsidRPr="0074747A">
        <w:rPr>
          <w:rFonts w:cstheme="minorHAnsi"/>
          <w:bCs/>
          <w:caps w:val="0"/>
        </w:rPr>
        <w:t xml:space="preserve">. </w:t>
      </w:r>
      <w:r w:rsidRPr="00BF05B1">
        <w:rPr>
          <w:rFonts w:eastAsiaTheme="minorHAnsi"/>
          <w:caps w:val="0"/>
          <w:color w:val="000000" w:themeColor="text1"/>
          <w:szCs w:val="32"/>
        </w:rPr>
        <w:t>ÉTELEK</w:t>
      </w:r>
      <w:r w:rsidRPr="0074747A">
        <w:rPr>
          <w:rFonts w:cstheme="minorHAnsi"/>
          <w:bCs/>
          <w:caps w:val="0"/>
        </w:rPr>
        <w:t xml:space="preserve"> A FILMBEN </w:t>
      </w:r>
    </w:p>
    <w:p w14:paraId="1F6541BC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A9791AF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 filmben, miként a regényben is, fontos szerepet töltenek be a különböző ételek és italok. Nézzetek utána a köménymagos leves és a gulyás összetevőinek és elkészítésének! Ha tudjátok, készítsétek is el otthon a két ételt, majd kóstoljátok meg!</w:t>
      </w:r>
    </w:p>
    <w:p w14:paraId="73BC9105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41455F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a) Melyik az ízekben gazdagabb, változatosabb étel? Melyik a táplálóbb? Melyik a drágább? Milyen hozzávalóknak köszönhetően? </w:t>
      </w:r>
    </w:p>
    <w:p w14:paraId="3B33424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3883155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Milyen jótékony hatása van a köménynek? Miért az ebből a magból készült levest főzi gyakran Pacsirta? Melyik ételhez milyen kulturális képzet kapcsolódik?</w:t>
      </w:r>
    </w:p>
    <w:p w14:paraId="17D7234C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3371C8E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c) Feltehetően melyiket szereti jobban Ákos? Mikor, milyen körülmények között eszik hosszú idő után először gulyást?</w:t>
      </w:r>
    </w:p>
    <w:p w14:paraId="2F359C97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36C50FB1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d) Gyűjts példákat a filmből további ételekre és italokra, melyeket a család Pacsirta távollétében fogyaszt, s olyanokat, amelyeket Pacsirta főz, készít nekik!</w:t>
      </w:r>
    </w:p>
    <w:p w14:paraId="40F7D40A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E8E5C32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e) Példázd a filmből vett részletekkel, filmtechnikai eszközökkel (kameramozgás, vágás, zoom stb.) az ételek és italok filmben való motivikusságát, többletjelentését!</w:t>
      </w:r>
    </w:p>
    <w:p w14:paraId="3673DED4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6A82364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B626A19" w14:textId="148B5E4B" w:rsidR="0074747A" w:rsidRPr="00BF05B1" w:rsidRDefault="00BF05B1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t>V</w:t>
      </w:r>
      <w:r w:rsidRPr="00BF05B1">
        <w:rPr>
          <w:rFonts w:eastAsiaTheme="minorHAnsi"/>
          <w:caps w:val="0"/>
          <w:color w:val="000000" w:themeColor="text1"/>
          <w:szCs w:val="32"/>
        </w:rPr>
        <w:t>. A FÉNY MOTIVIKUSSÁGA</w:t>
      </w:r>
    </w:p>
    <w:p w14:paraId="098D38D2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9C98DF5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a) Készíts listát a fényt és sötétséget jelző motívumokból, jelenetekből, filmtechnikai eszközökből (utóbbinál segít, ha megfigyeled, mi kap megvilágítást az egyes jelenetekben)! Ahol tudod, rendezd párba a gyűjtött elemeket!</w:t>
      </w:r>
    </w:p>
    <w:p w14:paraId="1457B64A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3F8F6E6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b) Nézz utána a Szimbólumtárban a fény-sötétség ellentétpár jelentéseinek! </w:t>
      </w:r>
    </w:p>
    <w:p w14:paraId="01A1058A" w14:textId="5734590E" w:rsidR="00310EC5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 Szimbólumtár linkje:</w:t>
      </w:r>
      <w:r w:rsidR="00310EC5">
        <w:rPr>
          <w:rFonts w:cstheme="minorHAnsi"/>
          <w:bCs/>
        </w:rPr>
        <w:t xml:space="preserve"> </w:t>
      </w:r>
      <w:hyperlink r:id="rId8" w:history="1">
        <w:r w:rsidR="00310EC5" w:rsidRPr="00FA334A">
          <w:rPr>
            <w:rStyle w:val="Hiperhivatkozs"/>
            <w:rFonts w:cstheme="minorHAnsi"/>
            <w:bCs/>
          </w:rPr>
          <w:t>http://www.balassikiado.hu/BB/netre/Net_szimbolum/szimbolumszotar.htm#f</w:t>
        </w:r>
      </w:hyperlink>
    </w:p>
    <w:p w14:paraId="63CC1F18" w14:textId="77777777" w:rsidR="00310EC5" w:rsidRPr="0074747A" w:rsidRDefault="00310EC5" w:rsidP="00BF05B1">
      <w:pPr>
        <w:spacing w:after="0" w:line="240" w:lineRule="auto"/>
        <w:contextualSpacing/>
        <w:rPr>
          <w:rFonts w:cstheme="minorHAnsi"/>
          <w:bCs/>
        </w:rPr>
      </w:pPr>
    </w:p>
    <w:p w14:paraId="333A6CBC" w14:textId="3CF94D2F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c) A Szimbólumtár szócikkében olvasottak és a gyűjtésed alapján 5</w:t>
      </w:r>
      <w:r w:rsidR="00310EC5">
        <w:rPr>
          <w:rFonts w:cstheme="minorHAnsi"/>
          <w:bCs/>
        </w:rPr>
        <w:t>–</w:t>
      </w:r>
      <w:r w:rsidRPr="0074747A">
        <w:rPr>
          <w:rFonts w:cstheme="minorHAnsi"/>
          <w:bCs/>
        </w:rPr>
        <w:t>7 mondatban foglald össze a fény és sötétség ellentétpár szerepét a Vajkay-házaspár életével összefüggésben!</w:t>
      </w:r>
    </w:p>
    <w:p w14:paraId="636A46EE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F30021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6FCDCA5B" w14:textId="173780D2" w:rsidR="0074747A" w:rsidRPr="00BF05B1" w:rsidRDefault="00BF05B1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t>VI</w:t>
      </w:r>
      <w:r w:rsidRPr="00BF05B1">
        <w:rPr>
          <w:rFonts w:eastAsiaTheme="minorHAnsi"/>
          <w:caps w:val="0"/>
          <w:color w:val="000000" w:themeColor="text1"/>
          <w:szCs w:val="32"/>
        </w:rPr>
        <w:t>. A FILM TOVÁBBI MOTÍVUMAI</w:t>
      </w:r>
    </w:p>
    <w:p w14:paraId="44D8EB56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0C919D5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a) Értelmezd az alábbi, filmből vett motívumokat a következő szempontok mentén:</w:t>
      </w:r>
    </w:p>
    <w:p w14:paraId="4DF0E72E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DE1B1A5" w14:textId="46891923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 xml:space="preserve">Mely jelenetekben szerepel az adott motívum? </w:t>
      </w:r>
    </w:p>
    <w:p w14:paraId="4668C9ED" w14:textId="14962158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Beszélnek-e róla, s ha igen, kik, hogyan, miket?</w:t>
      </w:r>
    </w:p>
    <w:p w14:paraId="3D1771C6" w14:textId="5E89E756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Mi a szerepe a motívumnak Pacsirta elutazása előtt?</w:t>
      </w:r>
    </w:p>
    <w:p w14:paraId="47748941" w14:textId="6B7CBB30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Milyen jelentéssel telítődik a motívum Pacsirta távollétében?</w:t>
      </w:r>
    </w:p>
    <w:p w14:paraId="5CC251A9" w14:textId="2B25FE53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Megváltozik-e a szerepe a kezdeti funkciójához képest, miután Pacsirta hazaérkezik?</w:t>
      </w:r>
    </w:p>
    <w:p w14:paraId="25C3B270" w14:textId="22C5C10E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Kapcsolódik-e szorosan konkrét szereplő(k)höz a motívum, vagy általánosabb jelentésköre van?</w:t>
      </w:r>
    </w:p>
    <w:p w14:paraId="46E28CAB" w14:textId="178BF46E" w:rsid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lastRenderedPageBreak/>
        <w:t xml:space="preserve">Motívumok: </w:t>
      </w:r>
    </w:p>
    <w:p w14:paraId="6F2CD83B" w14:textId="77777777" w:rsidR="00BF05B1" w:rsidRPr="0074747A" w:rsidRDefault="00BF05B1" w:rsidP="00BF05B1">
      <w:pPr>
        <w:spacing w:after="0" w:line="240" w:lineRule="auto"/>
        <w:contextualSpacing/>
        <w:rPr>
          <w:rFonts w:cstheme="minorHAnsi"/>
          <w:bCs/>
        </w:rPr>
      </w:pPr>
    </w:p>
    <w:p w14:paraId="7C3B5043" w14:textId="5FA6A981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tükör és tükörbe nézés</w:t>
      </w:r>
    </w:p>
    <w:p w14:paraId="0A8319DF" w14:textId="17C1A889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színház és szerelmes témájú darab</w:t>
      </w:r>
    </w:p>
    <w:p w14:paraId="6284397B" w14:textId="7B6B4E1B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galamb és ketrece</w:t>
      </w:r>
    </w:p>
    <w:p w14:paraId="059E09BD" w14:textId="5EA066CE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poéta (Miklós) és tudós (Ákos)</w:t>
      </w:r>
    </w:p>
    <w:p w14:paraId="1AE85A46" w14:textId="4A94D68F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zongora és zene</w:t>
      </w:r>
    </w:p>
    <w:p w14:paraId="5EDBF543" w14:textId="4AF8111A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 xml:space="preserve">alkohol és részegség </w:t>
      </w:r>
    </w:p>
    <w:p w14:paraId="375CF045" w14:textId="29B4F487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táska</w:t>
      </w:r>
    </w:p>
    <w:p w14:paraId="037A543F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6FEABD0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Ha olvastad Kosztolányi regényét, vizsgáld meg a szövegben betöltött szerepét is az adott motívumnak!</w:t>
      </w:r>
    </w:p>
    <w:p w14:paraId="73120381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151D6DDE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50C96D2" w14:textId="0689BE75" w:rsidR="0074747A" w:rsidRPr="00BF05B1" w:rsidRDefault="00BF05B1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t>VII</w:t>
      </w:r>
      <w:r w:rsidRPr="00BF05B1">
        <w:rPr>
          <w:rFonts w:eastAsiaTheme="minorHAnsi"/>
          <w:caps w:val="0"/>
          <w:color w:val="000000" w:themeColor="text1"/>
          <w:szCs w:val="32"/>
        </w:rPr>
        <w:t>. SZEREPEK ÉS MEGSZÓLÍTÁSOK</w:t>
      </w:r>
    </w:p>
    <w:p w14:paraId="6F02C077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79E8EB0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a) Vizsgáld meg, hogyan szólítja Pacsirta a szüleit, hogyan szólítják a szülők egymást, s hogyan a Vajkayék környezetében lévő személyek a házaspárt!</w:t>
      </w:r>
    </w:p>
    <w:p w14:paraId="78D4E0B5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19BD79BD" w14:textId="2300E072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Pacsirta a szüleit:</w:t>
      </w:r>
    </w:p>
    <w:p w14:paraId="14F4166A" w14:textId="73AF4D87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a szülők egymást:</w:t>
      </w:r>
    </w:p>
    <w:p w14:paraId="730C904F" w14:textId="273E2543" w:rsidR="0074747A" w:rsidRPr="00BF05B1" w:rsidRDefault="0074747A" w:rsidP="00BF05B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5B1">
        <w:rPr>
          <w:rFonts w:cstheme="minorHAnsi"/>
        </w:rPr>
        <w:t>mások a szülőket:</w:t>
      </w:r>
    </w:p>
    <w:p w14:paraId="4409228E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2D7F852B" w14:textId="38B77E4E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Készíts fürtábrát, amelyen bemutatod Vajkay Ákos különböző szerepeit (pl. szülő, dolgozó felnőtt, férj)! Segít, ha végiggondolod, milyen személyes és közösségi tereken jelenik meg, s azokon hogyan viselkedik! Érdemes a foglalkozását is megvizsgálni!</w:t>
      </w:r>
    </w:p>
    <w:p w14:paraId="10248576" w14:textId="6F0E2C1C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6420B43D" w14:textId="23C4D1F4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c) Milyen összefüggés van Ákos megszólításai és az általa betöltött szerepkörök között? Mi lehet az oka annak, hogy a szülők nem szólítják egymást a keresztnevükön? </w:t>
      </w:r>
    </w:p>
    <w:p w14:paraId="55AF8716" w14:textId="04C8480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9DE4BA8" w14:textId="72F4E9B6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d) Bizonyítsd a filmből (és ha tudod, a regényből) vett részletekkel, hogy Ákos nem tud kilépni az apai szerepkörből! Mi indokolná ezt a váltást a történet alapján? </w:t>
      </w:r>
    </w:p>
    <w:p w14:paraId="70093EC0" w14:textId="2C244495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EF99097" w14:textId="6A1AFC78" w:rsidR="0074747A" w:rsidRPr="00BF05B1" w:rsidRDefault="0074747A" w:rsidP="000C2064">
      <w:pPr>
        <w:spacing w:after="0" w:line="240" w:lineRule="auto"/>
        <w:contextualSpacing/>
        <w:rPr>
          <w:rFonts w:cstheme="majorBidi"/>
          <w:caps/>
          <w:color w:val="000000" w:themeColor="text1"/>
          <w:szCs w:val="32"/>
        </w:rPr>
      </w:pPr>
    </w:p>
    <w:p w14:paraId="434149D3" w14:textId="5CC853ED" w:rsidR="00310EC5" w:rsidRDefault="00310EC5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br w:type="page"/>
      </w:r>
    </w:p>
    <w:p w14:paraId="272CE48C" w14:textId="32861580" w:rsidR="0074747A" w:rsidRPr="00BF05B1" w:rsidRDefault="00BF05B1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lastRenderedPageBreak/>
        <w:t>VIII</w:t>
      </w:r>
      <w:r w:rsidRPr="00BF05B1">
        <w:rPr>
          <w:rFonts w:eastAsiaTheme="minorHAnsi"/>
          <w:caps w:val="0"/>
          <w:color w:val="000000" w:themeColor="text1"/>
          <w:szCs w:val="32"/>
        </w:rPr>
        <w:t xml:space="preserve">. ÖNREFLEKTIVITÁS A FILMBEN </w:t>
      </w:r>
    </w:p>
    <w:p w14:paraId="004893B9" w14:textId="762766EA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B57D0E8" w14:textId="36EAB3A1" w:rsidR="0074747A" w:rsidRPr="0074747A" w:rsidRDefault="00310EC5" w:rsidP="00BF05B1">
      <w:pPr>
        <w:spacing w:after="0" w:line="240" w:lineRule="auto"/>
        <w:contextualSpacing/>
        <w:rPr>
          <w:rFonts w:cstheme="minorHAnsi"/>
          <w:bCs/>
        </w:rPr>
      </w:pPr>
      <w:r w:rsidRPr="00A456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3024FC0" wp14:editId="53704C8A">
            <wp:simplePos x="0" y="0"/>
            <wp:positionH relativeFrom="margin">
              <wp:posOffset>4297680</wp:posOffset>
            </wp:positionH>
            <wp:positionV relativeFrom="margin">
              <wp:posOffset>344757</wp:posOffset>
            </wp:positionV>
            <wp:extent cx="1974215" cy="2770505"/>
            <wp:effectExtent l="0" t="0" r="6985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7A" w:rsidRPr="0074747A">
        <w:rPr>
          <w:rFonts w:cstheme="minorHAnsi"/>
          <w:bCs/>
        </w:rPr>
        <w:t xml:space="preserve">A film egyik ikonikus, a regényben nem szereplő jelenete, amikor Ákos belelövet a kirakatban álló bábu szívébe. </w:t>
      </w:r>
    </w:p>
    <w:p w14:paraId="72F65708" w14:textId="79D838D1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6F75B4C8" w14:textId="2F454CD5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a) Nézd meg újra azt a két jelenetet, amiben a kirakatbeli modell szerepel! (31:50–33:40 és 1:25:29–1:28:05) </w:t>
      </w:r>
    </w:p>
    <w:p w14:paraId="11A545A2" w14:textId="06426300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11B875F" w14:textId="105891A2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Az első jelenetben a következőt mondja Ijas Miklós: „Arról írtam, hogy a meztelenre vetkőztetett életet kellene szeretni, de nem merjük, mert ez fáj sokszor.”</w:t>
      </w:r>
      <w:r w:rsidR="00310EC5">
        <w:rPr>
          <w:rFonts w:cstheme="minorHAnsi"/>
          <w:bCs/>
        </w:rPr>
        <w:t xml:space="preserve"> </w:t>
      </w:r>
      <w:r w:rsidRPr="0074747A">
        <w:rPr>
          <w:rFonts w:cstheme="minorHAnsi"/>
          <w:bCs/>
        </w:rPr>
        <w:t>Bizonyítsd a filmből (s ha tudod, a regényből) vett részletek segítségével, hogy ez a mondat tekinthető a történet egészére tett önreflektív (önmagára vonatkozó, önmagát értelmező) állításként is! Segít, ha megvizsgálod, melyik szereplő hogyan viszonyul a belső szervek modelljéhez (pl. mit gondold róla Vajkayné, miért löveti ki a szívet Ákos)!</w:t>
      </w:r>
    </w:p>
    <w:p w14:paraId="282536EF" w14:textId="1B554996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36B9261F" w14:textId="30AA3A7C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c) Tekinthető-e Ijas Miklós az elbeszélő (vagy a filmrendező) alteregójának? Érvelj mellette vagy ellene!</w:t>
      </w:r>
    </w:p>
    <w:p w14:paraId="77F84F0C" w14:textId="520E9D2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BFD6CC2" w14:textId="43B14A2D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d) Mi lehet a funkciója annak, hogy ezzel a jelenettel toldja meg filmjét a rendező?</w:t>
      </w:r>
    </w:p>
    <w:p w14:paraId="14420973" w14:textId="3A9854F5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4713261" w14:textId="2AAF27E3" w:rsidR="0074747A" w:rsidRPr="00BF05B1" w:rsidRDefault="0074747A" w:rsidP="000C2064">
      <w:pPr>
        <w:spacing w:after="0" w:line="240" w:lineRule="auto"/>
        <w:contextualSpacing/>
        <w:rPr>
          <w:rFonts w:cstheme="majorBidi"/>
          <w:caps/>
          <w:color w:val="000000" w:themeColor="text1"/>
          <w:szCs w:val="32"/>
        </w:rPr>
      </w:pPr>
    </w:p>
    <w:p w14:paraId="5D93E16E" w14:textId="77777777" w:rsidR="00310EC5" w:rsidRDefault="00310EC5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br w:type="page"/>
      </w:r>
    </w:p>
    <w:p w14:paraId="45A69685" w14:textId="7670B9C6" w:rsidR="0074747A" w:rsidRPr="00BF05B1" w:rsidRDefault="000C2064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lastRenderedPageBreak/>
        <w:t>IX</w:t>
      </w:r>
      <w:r w:rsidRPr="00BF05B1">
        <w:rPr>
          <w:rFonts w:eastAsiaTheme="minorHAnsi"/>
          <w:caps w:val="0"/>
          <w:color w:val="000000" w:themeColor="text1"/>
          <w:szCs w:val="32"/>
        </w:rPr>
        <w:t>. FILM ÉS REGÉNY VISZONYA</w:t>
      </w:r>
    </w:p>
    <w:p w14:paraId="22E939A5" w14:textId="04A1FE38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685533CC" w14:textId="5418DC8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Ranódy László filmje Kosztolányi Dezső Pacsirta című, 1924-es megjelenésű regénye alapján készült. A film a regény cselekményéhez képest számos változtatással, módosítással él. </w:t>
      </w:r>
    </w:p>
    <w:p w14:paraId="27B1168B" w14:textId="094EE8D2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FBA8885" w14:textId="28ECCB9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a) Az alábbi táblázat kitöltésével mutass rá néhány változtatásra, majd értelmezd a módosítás lehetséges okát, illetve funkcióját!</w:t>
      </w:r>
    </w:p>
    <w:p w14:paraId="42142EBB" w14:textId="132B3E42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730"/>
        <w:gridCol w:w="3502"/>
      </w:tblGrid>
      <w:tr w:rsidR="000C2064" w:rsidRPr="00341E3E" w14:paraId="26535E50" w14:textId="77777777" w:rsidTr="00AC1A6B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9EA4AE8" w14:textId="77777777" w:rsidR="000C2064" w:rsidRPr="00341E3E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41E3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Regénybeli változat</w:t>
            </w:r>
          </w:p>
        </w:tc>
        <w:tc>
          <w:tcPr>
            <w:tcW w:w="2730" w:type="dxa"/>
            <w:shd w:val="clear" w:color="auto" w:fill="F2F2F2" w:themeFill="background1" w:themeFillShade="F2"/>
            <w:vAlign w:val="center"/>
          </w:tcPr>
          <w:p w14:paraId="3C48842B" w14:textId="77777777" w:rsidR="000C2064" w:rsidRPr="00341E3E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41E3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Filmbeli változata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45032FF3" w14:textId="77777777" w:rsidR="000C2064" w:rsidRPr="00341E3E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41E3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Változtatás lehetséges oka, funkciója</w:t>
            </w:r>
          </w:p>
        </w:tc>
      </w:tr>
      <w:tr w:rsidR="000C2064" w:rsidRPr="009614A7" w14:paraId="317C439D" w14:textId="77777777" w:rsidTr="00AC1A6B">
        <w:tc>
          <w:tcPr>
            <w:tcW w:w="2830" w:type="dxa"/>
            <w:vAlign w:val="center"/>
          </w:tcPr>
          <w:p w14:paraId="6755DF27" w14:textId="77777777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z elbeszélő szólamából értesülünk arról, hogy Pacsirta harmincöt évesen vénlány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137C39E5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25C052C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9E8A9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4AD849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45ECEEE" w14:textId="6CAF833E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243572A7" w14:textId="034E6486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C2064" w:rsidRPr="009614A7" w14:paraId="683A0AE2" w14:textId="77777777" w:rsidTr="00AC1A6B">
        <w:tc>
          <w:tcPr>
            <w:tcW w:w="2830" w:type="dxa"/>
            <w:vAlign w:val="center"/>
          </w:tcPr>
          <w:p w14:paraId="073ABACD" w14:textId="77777777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regényben hosszan olvassuk, hogyan sír Pacsirta a vonaton, ahol két útitársa van a fülkében, egy fiatalember és egy lelkész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731CF900" w14:textId="5AD6A339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39896D7C" w14:textId="7173255E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C2064" w:rsidRPr="009614A7" w14:paraId="4FE2BAC8" w14:textId="77777777" w:rsidTr="00AC1A6B">
        <w:tc>
          <w:tcPr>
            <w:tcW w:w="2830" w:type="dxa"/>
            <w:vAlign w:val="center"/>
          </w:tcPr>
          <w:p w14:paraId="15C05BF7" w14:textId="77777777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z elbeszélő szerint Ijas Miklós úgy vonzódik Lator Margithoz, „mint vidéki ifjú költő a múzsájához”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6266DB8F" w14:textId="77777777" w:rsidR="000C2064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6AABD43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05BE2DB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C983CCC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F94E0BC" w14:textId="201ABB82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5D7E4325" w14:textId="696D8C4C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C2064" w:rsidRPr="009614A7" w14:paraId="7AA02A19" w14:textId="77777777" w:rsidTr="00AC1A6B">
        <w:tc>
          <w:tcPr>
            <w:tcW w:w="2830" w:type="dxa"/>
            <w:vAlign w:val="center"/>
          </w:tcPr>
          <w:p w14:paraId="48246A6A" w14:textId="77777777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614A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Pacsirta a megbeszéltek szerint érkezik haza, bár a vonata több órát késik, de a szülei mennek ki érte az állomásra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38134398" w14:textId="0662471A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5614E4F3" w14:textId="2AAC27D6" w:rsidR="000C2064" w:rsidRPr="009614A7" w:rsidRDefault="000C2064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310EC5" w:rsidRPr="009614A7" w14:paraId="71CB61B0" w14:textId="77777777" w:rsidTr="00AC1A6B">
        <w:tc>
          <w:tcPr>
            <w:tcW w:w="2830" w:type="dxa"/>
            <w:vAlign w:val="center"/>
          </w:tcPr>
          <w:p w14:paraId="1D554EED" w14:textId="3818A37B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10EC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Tubica, a galamb csak a regény végén jelenik meg, Béla bácsiéktól hozza haza Pacsirta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28A36BD4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BB51CC8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3F7AF00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F3B227C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CC189F9" w14:textId="20015C35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57D71848" w14:textId="77777777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310EC5" w:rsidRPr="009614A7" w14:paraId="20F6464B" w14:textId="77777777" w:rsidTr="00AC1A6B">
        <w:tc>
          <w:tcPr>
            <w:tcW w:w="2830" w:type="dxa"/>
            <w:vAlign w:val="center"/>
          </w:tcPr>
          <w:p w14:paraId="150AC6B6" w14:textId="0062CA99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310EC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regényben Ákos nem megy el Panna nénihez, oda csupán a Párducok egy csoportja érkezik meg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0043C6DD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15600B6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6553DA7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0A2B734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975E15F" w14:textId="7F2B066E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1A53EEA1" w14:textId="77777777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310EC5" w:rsidRPr="009614A7" w14:paraId="3EC3AEA3" w14:textId="77777777" w:rsidTr="00AC1A6B">
        <w:tc>
          <w:tcPr>
            <w:tcW w:w="2830" w:type="dxa"/>
            <w:vAlign w:val="center"/>
          </w:tcPr>
          <w:p w14:paraId="3EBFD958" w14:textId="0E74B28E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10EC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Ákos a Párducok esti mulatságáról elmegy, s egyenesen hazasiet, nem áll meg sehol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30" w:type="dxa"/>
            <w:vAlign w:val="center"/>
          </w:tcPr>
          <w:p w14:paraId="586202B2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676D366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64AA421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CB91695" w14:textId="77777777" w:rsidR="00310EC5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101E420" w14:textId="588761A0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209993B1" w14:textId="77777777" w:rsidR="00310EC5" w:rsidRPr="009614A7" w:rsidRDefault="00310EC5" w:rsidP="00AC1A6B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5054781A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6CE4043F" w14:textId="08B37723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Ha még nem tetted, olvasd el a regényt, s bővítsd a táblázatot további elemekkel!</w:t>
      </w:r>
    </w:p>
    <w:p w14:paraId="5A201603" w14:textId="7A46A2AB" w:rsidR="0074747A" w:rsidRPr="00BF05B1" w:rsidRDefault="000C2064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lastRenderedPageBreak/>
        <w:t>X</w:t>
      </w:r>
      <w:r w:rsidRPr="00BF05B1">
        <w:rPr>
          <w:rFonts w:eastAsiaTheme="minorHAnsi"/>
          <w:caps w:val="0"/>
          <w:color w:val="000000" w:themeColor="text1"/>
          <w:szCs w:val="32"/>
        </w:rPr>
        <w:t>. LÉLEKTANISÁG A REGÉNYBEN ÉS A FILMBEN</w:t>
      </w:r>
    </w:p>
    <w:p w14:paraId="1BF94CA8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5FE7B29" w14:textId="5C94FDC5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„Már előző filmjeiben is éreztük, hogy Ranódy az intim hatások művésze. A tömegjeleneteknél mindig valami félszegség fogta el. A Pacsirta szűk és zárt világában megejtő otthonossággal mozog. </w:t>
      </w:r>
      <w:r w:rsidR="00BA3487">
        <w:rPr>
          <w:rFonts w:cstheme="minorHAnsi"/>
          <w:bCs/>
        </w:rPr>
        <w:br/>
      </w:r>
      <w:r w:rsidRPr="0074747A">
        <w:rPr>
          <w:rFonts w:cstheme="minorHAnsi"/>
          <w:bCs/>
        </w:rPr>
        <w:t xml:space="preserve">S kiúttalan, önmagukba hullott hőseiben is éreztetni tudja az emberi lélek végtelen gazdagságát s lehetőségeit. Épp e feszültség miatt válik a film eseménytelensége ellenére is oly izgalmassá. […] a Pacsirta minden kockájában tudatosan megkomponált, az emberi viselkedés apró jeleiben a drámai szükségszerűség szimbólumait kereső és fölmutató tanulmány […]” </w:t>
      </w:r>
    </w:p>
    <w:p w14:paraId="4EC79B3A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(B. Nagy László, Kortárs, 1964. március)</w:t>
      </w:r>
    </w:p>
    <w:p w14:paraId="5A9AD6E9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133967E" w14:textId="379DA119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Kosztolányi Dezső regénye tekinthető egzisztenciális regénynek, hiszen a Vajkay-család története olyan, az emberi létezéssel kapcsolatos alapkérdésekkel szembesíti az olvasót, mint a kilátástalanság érzése, a lét üressége vagy az értékek viszonylagossága. Értelmezhető a regény Sárszeg bemutatásán</w:t>
      </w:r>
      <w:r w:rsidR="00BA3487">
        <w:rPr>
          <w:rFonts w:cstheme="minorHAnsi"/>
          <w:bCs/>
        </w:rPr>
        <w:t xml:space="preserve"> </w:t>
      </w:r>
      <w:r w:rsidRPr="0074747A">
        <w:rPr>
          <w:rFonts w:cstheme="minorHAnsi"/>
          <w:bCs/>
        </w:rPr>
        <w:t xml:space="preserve">keresztül a vidéki elmaradottságot láttató társadalmi regényként is, mégis jellemzően mélylélektani regényként definiálják, azaz olyan regénytípusként, amely elsősorban a szereplők lelki történéseit ábrázolja. </w:t>
      </w:r>
    </w:p>
    <w:p w14:paraId="33211E31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188FFD0B" w14:textId="10C6AC24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Egyetértesz-e B. Nagy László filmkritikussal abban, hogy Ranódy rendezése a lélektaniságot helyezi előtérbe? Írj 120</w:t>
      </w:r>
      <w:r w:rsidR="00BA3487">
        <w:rPr>
          <w:rFonts w:cstheme="minorHAnsi"/>
          <w:bCs/>
        </w:rPr>
        <w:t>–</w:t>
      </w:r>
      <w:r w:rsidRPr="0074747A">
        <w:rPr>
          <w:rFonts w:cstheme="minorHAnsi"/>
          <w:bCs/>
        </w:rPr>
        <w:t>200 szavas érvelő fogalmazást, amiben kifejted álláspontod! Érvelésedben támaszkodj filmtechnikai elemekre is (pl. filmzene, kameramozgás, vágások, motivikus felépítés)!</w:t>
      </w:r>
    </w:p>
    <w:p w14:paraId="66EB59A9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1C071801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73096EF" w14:textId="4748B2BB" w:rsidR="0074747A" w:rsidRPr="00BF05B1" w:rsidRDefault="000C2064" w:rsidP="00BF05B1">
      <w:pPr>
        <w:pStyle w:val="Cmsor2"/>
        <w:spacing w:before="0" w:line="240" w:lineRule="auto"/>
        <w:rPr>
          <w:rFonts w:eastAsiaTheme="minorHAnsi"/>
          <w:caps w:val="0"/>
          <w:color w:val="000000" w:themeColor="text1"/>
          <w:szCs w:val="32"/>
        </w:rPr>
      </w:pPr>
      <w:r>
        <w:rPr>
          <w:rFonts w:eastAsiaTheme="minorHAnsi"/>
          <w:caps w:val="0"/>
          <w:color w:val="000000" w:themeColor="text1"/>
          <w:szCs w:val="32"/>
        </w:rPr>
        <w:t>XI</w:t>
      </w:r>
      <w:r w:rsidRPr="00BF05B1">
        <w:rPr>
          <w:rFonts w:eastAsiaTheme="minorHAnsi"/>
          <w:caps w:val="0"/>
          <w:color w:val="000000" w:themeColor="text1"/>
          <w:szCs w:val="32"/>
        </w:rPr>
        <w:t>. RANÓDY LÁSZLÓ NÉPSZERŰSÍTÉSE (HÁZI FELADAT)</w:t>
      </w:r>
    </w:p>
    <w:p w14:paraId="7E1B2DFB" w14:textId="77777777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3BFEA3F" w14:textId="35E13AEC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Ranódy László számos magyar regény adaptációját készítette el, így Kosztolányi Aranysárkányát, Móricz Zsigmond Árvácskáját </w:t>
      </w:r>
      <w:r w:rsidR="00BA3487">
        <w:rPr>
          <w:rFonts w:cstheme="minorHAnsi"/>
          <w:bCs/>
        </w:rPr>
        <w:t>és</w:t>
      </w:r>
      <w:r w:rsidRPr="0074747A">
        <w:rPr>
          <w:rFonts w:cstheme="minorHAnsi"/>
          <w:bCs/>
        </w:rPr>
        <w:t xml:space="preserve"> Légy jó mindhalálig cím</w:t>
      </w:r>
      <w:r w:rsidR="00BA3487">
        <w:rPr>
          <w:rFonts w:cstheme="minorHAnsi"/>
          <w:bCs/>
        </w:rPr>
        <w:t>ű</w:t>
      </w:r>
      <w:r w:rsidRPr="0074747A">
        <w:rPr>
          <w:rFonts w:cstheme="minorHAnsi"/>
          <w:bCs/>
        </w:rPr>
        <w:t xml:space="preserve"> regényét is megfilmesítette, de Fazekas Mihály Ludas Matyijából készült filmvígjáték egyik – Nádasdy Kálmán melletti – rendezője is ő volt. </w:t>
      </w:r>
    </w:p>
    <w:p w14:paraId="21667623" w14:textId="77777777" w:rsidR="00BA3487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Egy filmes fórumon olvashatóak az alábbi hozzászólásrészletek, amelyek a rendező ismertségéről vitáznak. A #12-es hozzászóló felveti, hogy megérdemelné Ranódy a reklámot.</w:t>
      </w:r>
    </w:p>
    <w:p w14:paraId="040CEE5B" w14:textId="2897FCFA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  <w:r w:rsidRPr="00A4568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09E5CA7E" wp14:editId="6981DBFC">
            <wp:simplePos x="0" y="0"/>
            <wp:positionH relativeFrom="margin">
              <wp:posOffset>437515</wp:posOffset>
            </wp:positionH>
            <wp:positionV relativeFrom="margin">
              <wp:posOffset>5045710</wp:posOffset>
            </wp:positionV>
            <wp:extent cx="4694555" cy="263207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385FF" w14:textId="557C9CCB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4C64E810" w14:textId="2F1A225A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468323AF" w14:textId="677BFAA5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0D4A9493" w14:textId="5B71C0A3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0A906006" w14:textId="7777777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7735D19F" w14:textId="05A4A64A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32F9AF7A" w14:textId="7777777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7DA985BB" w14:textId="7777777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1E18F504" w14:textId="7777777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441C5A3C" w14:textId="2490017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3CA7DB6D" w14:textId="5D79521D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38853EE2" w14:textId="5EB68440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67EB83EF" w14:textId="170A1327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6B65D4C5" w14:textId="6C1603CD" w:rsidR="00BA3487" w:rsidRDefault="00BA3487" w:rsidP="00BF05B1">
      <w:pPr>
        <w:spacing w:after="0" w:line="240" w:lineRule="auto"/>
        <w:contextualSpacing/>
        <w:rPr>
          <w:rFonts w:cstheme="minorHAnsi"/>
          <w:bCs/>
        </w:rPr>
      </w:pPr>
    </w:p>
    <w:p w14:paraId="248A5AAA" w14:textId="7520CA2D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 </w:t>
      </w:r>
    </w:p>
    <w:p w14:paraId="6AC4F543" w14:textId="739C9880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7F9EBC64" w14:textId="5ABA18F0" w:rsidR="00BA3487" w:rsidRDefault="00BA3487" w:rsidP="00BA3487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 xml:space="preserve">A fórum linkje: </w:t>
      </w:r>
      <w:hyperlink r:id="rId11" w:history="1">
        <w:r w:rsidRPr="00FA334A">
          <w:rPr>
            <w:rStyle w:val="Hiperhivatkozs"/>
            <w:rFonts w:cstheme="minorHAnsi"/>
            <w:bCs/>
          </w:rPr>
          <w:t>https://kritikustomeg.org/film/3666/pacsirta-1963/velemenyek/</w:t>
        </w:r>
      </w:hyperlink>
    </w:p>
    <w:p w14:paraId="65C7860B" w14:textId="5B2696E8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lastRenderedPageBreak/>
        <w:t>a) A fent megnevezett filmek bármelyikét szeretettel ajánljuk, ezek közül válassz ki legalább egyet (a Pacsirta mellé), s nézd meg!</w:t>
      </w:r>
    </w:p>
    <w:p w14:paraId="326E4284" w14:textId="411015B9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4AFA98B8" w14:textId="04B8B732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b) Gyűjts olyan értelmezési szempontokat, melyek mentén összevethetőek a látott filmek!</w:t>
      </w:r>
    </w:p>
    <w:p w14:paraId="0AC1B1B9" w14:textId="37B108BA" w:rsidR="0074747A" w:rsidRPr="0074747A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5AEE6800" w14:textId="49602CB7" w:rsidR="00363443" w:rsidRPr="00FA4C66" w:rsidRDefault="0074747A" w:rsidP="00BF05B1">
      <w:pPr>
        <w:spacing w:after="0" w:line="240" w:lineRule="auto"/>
        <w:contextualSpacing/>
        <w:rPr>
          <w:rFonts w:cstheme="minorHAnsi"/>
          <w:bCs/>
        </w:rPr>
      </w:pPr>
      <w:r w:rsidRPr="0074747A">
        <w:rPr>
          <w:rFonts w:cstheme="minorHAnsi"/>
          <w:bCs/>
        </w:rPr>
        <w:t>c) Készíts el egy 15</w:t>
      </w:r>
      <w:r w:rsidR="00BA3487">
        <w:rPr>
          <w:rFonts w:cstheme="minorHAnsi"/>
          <w:bCs/>
        </w:rPr>
        <w:t>–</w:t>
      </w:r>
      <w:r w:rsidRPr="0074747A">
        <w:rPr>
          <w:rFonts w:cstheme="minorHAnsi"/>
          <w:bCs/>
        </w:rPr>
        <w:t>20 mondatos, a b) feladat tanulságait is beépítő, a rendező munkásságát népszerűsítő ajánló szöveget, amelyben osztálytársaid figyelmét hívod fel Ranódy László néhány filmjére!</w:t>
      </w:r>
    </w:p>
    <w:sectPr w:rsidR="00363443" w:rsidRPr="00FA4C66" w:rsidSect="004B1386">
      <w:headerReference w:type="default" r:id="rId12"/>
      <w:footerReference w:type="default" r:id="rId13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49D5" w14:textId="77777777" w:rsidR="00574FAA" w:rsidRDefault="00574FAA" w:rsidP="006E5589">
      <w:pPr>
        <w:spacing w:after="0" w:line="240" w:lineRule="auto"/>
      </w:pPr>
      <w:r>
        <w:separator/>
      </w:r>
    </w:p>
  </w:endnote>
  <w:endnote w:type="continuationSeparator" w:id="0">
    <w:p w14:paraId="6BD57129" w14:textId="77777777" w:rsidR="00574FAA" w:rsidRDefault="00574FAA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1E82640E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48" name="Kép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2D31337">
          <w:t xml:space="preserve">Szerző: </w:t>
        </w:r>
        <w:r w:rsidR="00435A93">
          <w:rPr>
            <w:rFonts w:cstheme="minorHAnsi"/>
            <w:bCs/>
          </w:rPr>
          <w:t>Kodácsi Boglárka</w:t>
        </w:r>
        <w:r w:rsidR="02D31337">
          <w:t>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5E3F" w14:textId="77777777" w:rsidR="00574FAA" w:rsidRDefault="00574FAA" w:rsidP="006E5589">
      <w:pPr>
        <w:spacing w:after="0" w:line="240" w:lineRule="auto"/>
      </w:pPr>
      <w:r>
        <w:separator/>
      </w:r>
    </w:p>
  </w:footnote>
  <w:footnote w:type="continuationSeparator" w:id="0">
    <w:p w14:paraId="15AB1BDF" w14:textId="77777777" w:rsidR="00574FAA" w:rsidRDefault="00574FAA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2D31337" w:rsidRPr="02D31337">
      <w:rPr>
        <w:rFonts w:ascii="Montserrat" w:hAnsi="Montserrat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23C"/>
    <w:multiLevelType w:val="hybridMultilevel"/>
    <w:tmpl w:val="55B68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D90"/>
    <w:multiLevelType w:val="hybridMultilevel"/>
    <w:tmpl w:val="26864092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D39"/>
    <w:multiLevelType w:val="hybridMultilevel"/>
    <w:tmpl w:val="D3BA3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83D"/>
    <w:multiLevelType w:val="hybridMultilevel"/>
    <w:tmpl w:val="4720E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877"/>
    <w:multiLevelType w:val="hybridMultilevel"/>
    <w:tmpl w:val="CAF6B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771"/>
    <w:multiLevelType w:val="hybridMultilevel"/>
    <w:tmpl w:val="A348A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3F6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71B1C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4262"/>
    <w:multiLevelType w:val="hybridMultilevel"/>
    <w:tmpl w:val="26864092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05477"/>
    <w:multiLevelType w:val="hybridMultilevel"/>
    <w:tmpl w:val="5E58D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23605"/>
    <w:multiLevelType w:val="hybridMultilevel"/>
    <w:tmpl w:val="AC4416A0"/>
    <w:lvl w:ilvl="0" w:tplc="3274EE04">
      <w:start w:val="2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431D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B5A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5688"/>
    <w:multiLevelType w:val="hybridMultilevel"/>
    <w:tmpl w:val="E0C0D6E8"/>
    <w:lvl w:ilvl="0" w:tplc="BD7E0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74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E80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C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0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E6E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04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AC6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A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1E674C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4330F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0798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3379"/>
    <w:multiLevelType w:val="hybridMultilevel"/>
    <w:tmpl w:val="36C0E486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79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991"/>
    <w:multiLevelType w:val="hybridMultilevel"/>
    <w:tmpl w:val="92F4F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441A3"/>
    <w:multiLevelType w:val="hybridMultilevel"/>
    <w:tmpl w:val="87AAF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C6911"/>
    <w:multiLevelType w:val="hybridMultilevel"/>
    <w:tmpl w:val="F220530A"/>
    <w:lvl w:ilvl="0" w:tplc="37FC413C">
      <w:start w:val="1"/>
      <w:numFmt w:val="upperRoman"/>
      <w:lvlText w:val="%1."/>
      <w:lvlJc w:val="left"/>
      <w:pPr>
        <w:ind w:left="720" w:hanging="360"/>
      </w:pPr>
    </w:lvl>
    <w:lvl w:ilvl="1" w:tplc="0B90EEB2">
      <w:start w:val="1"/>
      <w:numFmt w:val="lowerLetter"/>
      <w:lvlText w:val="%2."/>
      <w:lvlJc w:val="left"/>
      <w:pPr>
        <w:ind w:left="1440" w:hanging="360"/>
      </w:pPr>
    </w:lvl>
    <w:lvl w:ilvl="2" w:tplc="CDC6C6E4">
      <w:start w:val="1"/>
      <w:numFmt w:val="lowerRoman"/>
      <w:lvlText w:val="%3."/>
      <w:lvlJc w:val="right"/>
      <w:pPr>
        <w:ind w:left="2160" w:hanging="180"/>
      </w:pPr>
    </w:lvl>
    <w:lvl w:ilvl="3" w:tplc="982EBC30">
      <w:start w:val="1"/>
      <w:numFmt w:val="decimal"/>
      <w:lvlText w:val="%4."/>
      <w:lvlJc w:val="left"/>
      <w:pPr>
        <w:ind w:left="2880" w:hanging="360"/>
      </w:pPr>
    </w:lvl>
    <w:lvl w:ilvl="4" w:tplc="21A61FC2">
      <w:start w:val="1"/>
      <w:numFmt w:val="lowerLetter"/>
      <w:lvlText w:val="%5."/>
      <w:lvlJc w:val="left"/>
      <w:pPr>
        <w:ind w:left="3600" w:hanging="360"/>
      </w:pPr>
    </w:lvl>
    <w:lvl w:ilvl="5" w:tplc="DABE3066">
      <w:start w:val="1"/>
      <w:numFmt w:val="lowerRoman"/>
      <w:lvlText w:val="%6."/>
      <w:lvlJc w:val="right"/>
      <w:pPr>
        <w:ind w:left="4320" w:hanging="180"/>
      </w:pPr>
    </w:lvl>
    <w:lvl w:ilvl="6" w:tplc="3792636E">
      <w:start w:val="1"/>
      <w:numFmt w:val="decimal"/>
      <w:lvlText w:val="%7."/>
      <w:lvlJc w:val="left"/>
      <w:pPr>
        <w:ind w:left="5040" w:hanging="360"/>
      </w:pPr>
    </w:lvl>
    <w:lvl w:ilvl="7" w:tplc="E52C57A4">
      <w:start w:val="1"/>
      <w:numFmt w:val="lowerLetter"/>
      <w:lvlText w:val="%8."/>
      <w:lvlJc w:val="left"/>
      <w:pPr>
        <w:ind w:left="5760" w:hanging="360"/>
      </w:pPr>
    </w:lvl>
    <w:lvl w:ilvl="8" w:tplc="A308D4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6600"/>
    <w:multiLevelType w:val="hybridMultilevel"/>
    <w:tmpl w:val="B172DD00"/>
    <w:lvl w:ilvl="0" w:tplc="DAE0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42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1EA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07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67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92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9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49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C1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44C8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D5466"/>
    <w:multiLevelType w:val="hybridMultilevel"/>
    <w:tmpl w:val="4D38E3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EA1AB2"/>
    <w:multiLevelType w:val="hybridMultilevel"/>
    <w:tmpl w:val="9B323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3B9"/>
    <w:multiLevelType w:val="hybridMultilevel"/>
    <w:tmpl w:val="7856EFEC"/>
    <w:lvl w:ilvl="0" w:tplc="ADBA25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DD6A0D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629F0"/>
    <w:multiLevelType w:val="hybridMultilevel"/>
    <w:tmpl w:val="3B6E5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E19FC"/>
    <w:multiLevelType w:val="hybridMultilevel"/>
    <w:tmpl w:val="1C34773C"/>
    <w:lvl w:ilvl="0" w:tplc="62D62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08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1AE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CF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8CC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EA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022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C9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723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06A9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A6EB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35D"/>
    <w:multiLevelType w:val="hybridMultilevel"/>
    <w:tmpl w:val="2FC4BA1A"/>
    <w:lvl w:ilvl="0" w:tplc="ABD6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05DD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907B8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31"/>
  </w:num>
  <w:num w:numId="5">
    <w:abstractNumId w:val="13"/>
  </w:num>
  <w:num w:numId="6">
    <w:abstractNumId w:val="26"/>
  </w:num>
  <w:num w:numId="7">
    <w:abstractNumId w:val="23"/>
  </w:num>
  <w:num w:numId="8">
    <w:abstractNumId w:val="4"/>
  </w:num>
  <w:num w:numId="9">
    <w:abstractNumId w:val="25"/>
  </w:num>
  <w:num w:numId="10">
    <w:abstractNumId w:val="6"/>
  </w:num>
  <w:num w:numId="11">
    <w:abstractNumId w:val="36"/>
  </w:num>
  <w:num w:numId="12">
    <w:abstractNumId w:val="33"/>
  </w:num>
  <w:num w:numId="13">
    <w:abstractNumId w:val="35"/>
  </w:num>
  <w:num w:numId="14">
    <w:abstractNumId w:val="18"/>
  </w:num>
  <w:num w:numId="15">
    <w:abstractNumId w:val="15"/>
  </w:num>
  <w:num w:numId="16">
    <w:abstractNumId w:val="32"/>
  </w:num>
  <w:num w:numId="17">
    <w:abstractNumId w:val="11"/>
  </w:num>
  <w:num w:numId="18">
    <w:abstractNumId w:val="16"/>
  </w:num>
  <w:num w:numId="19">
    <w:abstractNumId w:val="12"/>
  </w:num>
  <w:num w:numId="20">
    <w:abstractNumId w:val="34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7"/>
  </w:num>
  <w:num w:numId="26">
    <w:abstractNumId w:val="10"/>
  </w:num>
  <w:num w:numId="27">
    <w:abstractNumId w:val="28"/>
  </w:num>
  <w:num w:numId="28">
    <w:abstractNumId w:val="0"/>
  </w:num>
  <w:num w:numId="29">
    <w:abstractNumId w:val="9"/>
  </w:num>
  <w:num w:numId="30">
    <w:abstractNumId w:val="5"/>
  </w:num>
  <w:num w:numId="31">
    <w:abstractNumId w:val="30"/>
  </w:num>
  <w:num w:numId="32">
    <w:abstractNumId w:val="27"/>
  </w:num>
  <w:num w:numId="33">
    <w:abstractNumId w:val="20"/>
  </w:num>
  <w:num w:numId="34">
    <w:abstractNumId w:val="1"/>
  </w:num>
  <w:num w:numId="35">
    <w:abstractNumId w:val="8"/>
  </w:num>
  <w:num w:numId="36">
    <w:abstractNumId w:val="14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30C40"/>
    <w:rsid w:val="000756B7"/>
    <w:rsid w:val="000A7FF1"/>
    <w:rsid w:val="000B2E90"/>
    <w:rsid w:val="000B3EEE"/>
    <w:rsid w:val="000C2064"/>
    <w:rsid w:val="00106758"/>
    <w:rsid w:val="001113B3"/>
    <w:rsid w:val="00144660"/>
    <w:rsid w:val="00144D87"/>
    <w:rsid w:val="00164FC2"/>
    <w:rsid w:val="001938E9"/>
    <w:rsid w:val="001C559C"/>
    <w:rsid w:val="001C5C3D"/>
    <w:rsid w:val="001D260B"/>
    <w:rsid w:val="001E2213"/>
    <w:rsid w:val="001F0808"/>
    <w:rsid w:val="001F0841"/>
    <w:rsid w:val="00200521"/>
    <w:rsid w:val="0022663C"/>
    <w:rsid w:val="00276816"/>
    <w:rsid w:val="002A523D"/>
    <w:rsid w:val="002A5895"/>
    <w:rsid w:val="00310EC5"/>
    <w:rsid w:val="00336554"/>
    <w:rsid w:val="00346E67"/>
    <w:rsid w:val="00363443"/>
    <w:rsid w:val="0038643B"/>
    <w:rsid w:val="003D1855"/>
    <w:rsid w:val="003D71A8"/>
    <w:rsid w:val="003D762C"/>
    <w:rsid w:val="00413B25"/>
    <w:rsid w:val="004242BC"/>
    <w:rsid w:val="00435A93"/>
    <w:rsid w:val="00444382"/>
    <w:rsid w:val="00450ACA"/>
    <w:rsid w:val="00474ACD"/>
    <w:rsid w:val="004B062A"/>
    <w:rsid w:val="004B1386"/>
    <w:rsid w:val="004C423E"/>
    <w:rsid w:val="004F0FC0"/>
    <w:rsid w:val="00510163"/>
    <w:rsid w:val="00544970"/>
    <w:rsid w:val="00574FAA"/>
    <w:rsid w:val="005B7E87"/>
    <w:rsid w:val="00605655"/>
    <w:rsid w:val="00635771"/>
    <w:rsid w:val="0065470B"/>
    <w:rsid w:val="006A7114"/>
    <w:rsid w:val="006B47E2"/>
    <w:rsid w:val="006E5589"/>
    <w:rsid w:val="006E7519"/>
    <w:rsid w:val="00705619"/>
    <w:rsid w:val="00714402"/>
    <w:rsid w:val="0074747A"/>
    <w:rsid w:val="00751EB3"/>
    <w:rsid w:val="00755347"/>
    <w:rsid w:val="00764C4F"/>
    <w:rsid w:val="00787F77"/>
    <w:rsid w:val="007A142C"/>
    <w:rsid w:val="007E522E"/>
    <w:rsid w:val="007E70E3"/>
    <w:rsid w:val="007F45BD"/>
    <w:rsid w:val="00815FF8"/>
    <w:rsid w:val="00824D19"/>
    <w:rsid w:val="00833C1B"/>
    <w:rsid w:val="0089313A"/>
    <w:rsid w:val="008A0B84"/>
    <w:rsid w:val="008B653B"/>
    <w:rsid w:val="008C11F4"/>
    <w:rsid w:val="008D7E97"/>
    <w:rsid w:val="008F1A20"/>
    <w:rsid w:val="00903129"/>
    <w:rsid w:val="00906B3B"/>
    <w:rsid w:val="00907C17"/>
    <w:rsid w:val="009149CE"/>
    <w:rsid w:val="00930CB8"/>
    <w:rsid w:val="009653AD"/>
    <w:rsid w:val="009E1262"/>
    <w:rsid w:val="00A377D5"/>
    <w:rsid w:val="00A426CB"/>
    <w:rsid w:val="00A61173"/>
    <w:rsid w:val="00A766A3"/>
    <w:rsid w:val="00A82DF6"/>
    <w:rsid w:val="00A96F28"/>
    <w:rsid w:val="00A976F6"/>
    <w:rsid w:val="00AA0C2C"/>
    <w:rsid w:val="00AC106C"/>
    <w:rsid w:val="00AC779F"/>
    <w:rsid w:val="00AF0CF0"/>
    <w:rsid w:val="00B64FB3"/>
    <w:rsid w:val="00BA3487"/>
    <w:rsid w:val="00BB3F37"/>
    <w:rsid w:val="00BF05B1"/>
    <w:rsid w:val="00CB0122"/>
    <w:rsid w:val="00CD0E7F"/>
    <w:rsid w:val="00D13204"/>
    <w:rsid w:val="00D71B5A"/>
    <w:rsid w:val="00D75C72"/>
    <w:rsid w:val="00D94BC5"/>
    <w:rsid w:val="00D97F67"/>
    <w:rsid w:val="00DA4CA6"/>
    <w:rsid w:val="00E111D5"/>
    <w:rsid w:val="00E853B0"/>
    <w:rsid w:val="00EC5C4B"/>
    <w:rsid w:val="00EE7437"/>
    <w:rsid w:val="00F00FBB"/>
    <w:rsid w:val="00F266A9"/>
    <w:rsid w:val="00F44FF1"/>
    <w:rsid w:val="00F57EB3"/>
    <w:rsid w:val="00F7027C"/>
    <w:rsid w:val="00F85D82"/>
    <w:rsid w:val="00F861B5"/>
    <w:rsid w:val="00FA4C66"/>
    <w:rsid w:val="00FC45B2"/>
    <w:rsid w:val="00FF7D4C"/>
    <w:rsid w:val="014A7719"/>
    <w:rsid w:val="02D31337"/>
    <w:rsid w:val="04B0BDD5"/>
    <w:rsid w:val="23FF7BB8"/>
    <w:rsid w:val="3A4D5551"/>
    <w:rsid w:val="41476385"/>
    <w:rsid w:val="43EDC8F9"/>
    <w:rsid w:val="44CEDF1D"/>
    <w:rsid w:val="460AA4EF"/>
    <w:rsid w:val="49D53C77"/>
    <w:rsid w:val="4F04B77C"/>
    <w:rsid w:val="4F1FB28F"/>
    <w:rsid w:val="5D4A3298"/>
    <w:rsid w:val="5D9632C2"/>
    <w:rsid w:val="6CC95A97"/>
    <w:rsid w:val="7338EC1C"/>
    <w:rsid w:val="7A0A2F11"/>
    <w:rsid w:val="7D2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4FB3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64FB3"/>
    <w:rPr>
      <w:rFonts w:eastAsiaTheme="majorEastAsia" w:cstheme="majorBidi"/>
      <w:b/>
      <w:caps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64FB3"/>
    <w:rPr>
      <w:i/>
      <w:iCs/>
      <w:color w:val="404040" w:themeColor="text1" w:themeTint="BF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163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163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16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C5C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C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C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C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C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C4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sikiado.hu/BB/netre/Net_szimbolum/szimbolumszotar.htm#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itikustomeg.org/film/3666/pacsirta-1963/velemeny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E8D8-3495-4E15-9C2F-7B8B7A0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4</cp:revision>
  <dcterms:created xsi:type="dcterms:W3CDTF">2020-10-20T07:43:00Z</dcterms:created>
  <dcterms:modified xsi:type="dcterms:W3CDTF">2020-10-20T08:39:00Z</dcterms:modified>
</cp:coreProperties>
</file>